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Что делать, если пенсионные накопления перешли в негосударственный пенсионный фонд незаконным способом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br/>
        <w:t xml:space="preserve">Если вы уверены, что пенсионные накопления были переведены в негосударственный пенсионный фонд незаконным способом, вы вправе обратиться в данный фонд с претензией, а также запросить в фонде копию договора, заключённого от вашего имени. </w:t>
        <w:br/>
        <w:br/>
        <w:t>Так же Вы можете подать исковое заявление о признании договора недействительным в суд. На основании соответствующего судебного решения фонд обязан возвратить ваши пенсионные накопления предыдущему страховщику.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Чтобы избежать ситуаций с неправомерным переводом накоплений, с 1 января 2019 года вступили в силу изменения в Федеральный закон от 7 мая 1998г. №75 – ФЗ «О негосударственных пенсионных фондах». Прежде всего, заявление о смене страховщика можно подать в территориальный орган Пенсионного фонда России лично или через представителя, действующего на основании нотариально удостоверенной доверенности, либо в форме электронного документа с использованием единого портала государственных и муниципальных услуг.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заявлении о переходе в негосударственный пенсионный фонд гражданину надо указать реквизиты договора об обязательном пенсионном страховании, заключённого с фондом, а также контактную информацию для связи. Кроме того, при подаче заявления о досрочном переходе в другой фонд гражданин будет проинформирован о сумме инвестиционного дохода, который будет утрачен при досрочном переходе.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a5ae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a5aec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3a5a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LibreOffice/5.2.2.2$Windows_x86 LibreOffice_project/8f96e87c890bf8fa77463cd4b640a2312823f3ad</Application>
  <Pages>1</Pages>
  <Words>187</Words>
  <Characters>1253</Characters>
  <CharactersWithSpaces>1440</CharactersWithSpaces>
  <Paragraphs>4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2021-06-09T07:28:00Z</dcterms:created>
  <dc:creator>Пользователь</dc:creator>
  <dc:description/>
  <dc:language>ru-RU</dc:language>
  <cp:lastModifiedBy/>
  <dcterms:modified xsi:type="dcterms:W3CDTF">2021-06-09T17:07:24Z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